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02" w:rsidRDefault="00E31E02" w:rsidP="00E31E02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E31E02" w:rsidRDefault="00E31E02" w:rsidP="00E31E02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«ДЕТСКИЙ САД № 1 «СКАЗКА» С. АЧХОЙ-МАРТАН» </w:t>
      </w:r>
    </w:p>
    <w:p w:rsidR="00E31E02" w:rsidRDefault="00E31E02" w:rsidP="00E31E02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АЧХОЙ-МАРТАНОВСКОГО МУНИЦИПАЛЬНОГО РАЙОНА</w:t>
      </w: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>
        <w:rPr>
          <w:rFonts w:ascii="Times New Roman" w:eastAsia="Calibri" w:hAnsi="Times New Roman" w:cs="Times New Roman"/>
          <w:b/>
          <w:sz w:val="40"/>
          <w:szCs w:val="28"/>
        </w:rPr>
        <w:t xml:space="preserve">Отчет </w:t>
      </w: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>
        <w:rPr>
          <w:rFonts w:ascii="Times New Roman" w:eastAsia="Calibri" w:hAnsi="Times New Roman" w:cs="Times New Roman"/>
          <w:b/>
          <w:sz w:val="40"/>
          <w:szCs w:val="28"/>
        </w:rPr>
        <w:t>о выполнении</w:t>
      </w: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>
        <w:rPr>
          <w:rFonts w:ascii="Times New Roman" w:eastAsia="Calibri" w:hAnsi="Times New Roman" w:cs="Times New Roman"/>
          <w:b/>
          <w:sz w:val="40"/>
          <w:szCs w:val="28"/>
        </w:rPr>
        <w:t xml:space="preserve">Программы развития </w:t>
      </w: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>
        <w:rPr>
          <w:rFonts w:ascii="Times New Roman" w:eastAsia="Calibri" w:hAnsi="Times New Roman" w:cs="Times New Roman"/>
          <w:b/>
          <w:sz w:val="40"/>
          <w:szCs w:val="28"/>
        </w:rPr>
        <w:t>за 201</w:t>
      </w:r>
      <w:r w:rsidR="00CC2E42">
        <w:rPr>
          <w:rFonts w:ascii="Times New Roman" w:hAnsi="Times New Roman" w:cs="Times New Roman"/>
          <w:b/>
          <w:sz w:val="40"/>
          <w:szCs w:val="28"/>
        </w:rPr>
        <w:t>7</w:t>
      </w:r>
      <w:r>
        <w:rPr>
          <w:rFonts w:ascii="Times New Roman" w:eastAsia="Calibri" w:hAnsi="Times New Roman" w:cs="Times New Roman"/>
          <w:b/>
          <w:sz w:val="40"/>
          <w:szCs w:val="28"/>
        </w:rPr>
        <w:t>-201</w:t>
      </w:r>
      <w:r w:rsidR="00CC2E42">
        <w:rPr>
          <w:rFonts w:ascii="Times New Roman" w:hAnsi="Times New Roman" w:cs="Times New Roman"/>
          <w:b/>
          <w:sz w:val="40"/>
          <w:szCs w:val="28"/>
        </w:rPr>
        <w:t>8</w:t>
      </w:r>
      <w:r>
        <w:rPr>
          <w:rFonts w:ascii="Times New Roman" w:eastAsia="Calibri" w:hAnsi="Times New Roman" w:cs="Times New Roman"/>
          <w:b/>
          <w:sz w:val="40"/>
          <w:szCs w:val="28"/>
        </w:rPr>
        <w:t xml:space="preserve"> учебного года</w:t>
      </w: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1E02" w:rsidRDefault="00E31E02" w:rsidP="00E31E0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АЧХОЙ-МАРТАН</w:t>
      </w:r>
    </w:p>
    <w:p w:rsidR="001216D2" w:rsidRPr="00CC2E42" w:rsidRDefault="001216D2" w:rsidP="00E31E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1216D2" w:rsidRPr="00CC2E42" w:rsidRDefault="001216D2" w:rsidP="00E31E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о выполнении Программы развития за 201</w:t>
      </w:r>
      <w:r w:rsidR="00CC2E42" w:rsidRPr="00CC2E42">
        <w:rPr>
          <w:rFonts w:ascii="Times New Roman" w:hAnsi="Times New Roman" w:cs="Times New Roman"/>
          <w:sz w:val="28"/>
          <w:szCs w:val="28"/>
        </w:rPr>
        <w:t>7</w:t>
      </w:r>
      <w:r w:rsidR="00E31E02" w:rsidRPr="00CC2E42">
        <w:rPr>
          <w:rFonts w:ascii="Times New Roman" w:hAnsi="Times New Roman" w:cs="Times New Roman"/>
          <w:sz w:val="28"/>
          <w:szCs w:val="28"/>
        </w:rPr>
        <w:t>-201</w:t>
      </w:r>
      <w:r w:rsidR="00CC2E42" w:rsidRPr="00CC2E42">
        <w:rPr>
          <w:rFonts w:ascii="Times New Roman" w:hAnsi="Times New Roman" w:cs="Times New Roman"/>
          <w:sz w:val="28"/>
          <w:szCs w:val="28"/>
        </w:rPr>
        <w:t>8</w:t>
      </w:r>
      <w:r w:rsidRPr="00CC2E4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1E02" w:rsidRPr="00CC2E42" w:rsidRDefault="001216D2" w:rsidP="00E31E02">
      <w:pPr>
        <w:spacing w:after="0"/>
        <w:ind w:right="-1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="00E31E02" w:rsidRPr="00CC2E42">
        <w:rPr>
          <w:rFonts w:ascii="Times New Roman" w:eastAsia="Calibri" w:hAnsi="Times New Roman" w:cs="Times New Roman"/>
          <w:sz w:val="28"/>
          <w:szCs w:val="28"/>
        </w:rPr>
        <w:t>«ДЕТСКИЙ САД № 1 «СКАЗКА» С. АЧХОЙ-МАРТАН»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Проблема качества дошкольного образования в последние годы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приобрела не только актуальный, но и значимый характер. В современных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условиях реформирования образования, МБДОУ представляет собой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открытую и развивающуюся систему. Основным результатом е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ё </w:t>
      </w:r>
      <w:r w:rsidRPr="00CC2E42">
        <w:rPr>
          <w:rFonts w:ascii="Times New Roman" w:hAnsi="Times New Roman" w:cs="Times New Roman"/>
          <w:sz w:val="28"/>
          <w:szCs w:val="28"/>
        </w:rPr>
        <w:t>жизнедеятельности должно стать успешное взаимодействие с социумом,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осваивая которое дошкольное образовательное учреждение становится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мощным средством социализации личности. Особую значимость, в связи с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э</w:t>
      </w:r>
      <w:r w:rsidRPr="00CC2E42">
        <w:rPr>
          <w:rFonts w:ascii="Times New Roman" w:hAnsi="Times New Roman" w:cs="Times New Roman"/>
          <w:sz w:val="28"/>
          <w:szCs w:val="28"/>
        </w:rPr>
        <w:t>тим, приобретает планирование работы образовательного учреждения,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пересмотр содержания образования, разработка и внедрение новых подходов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и педагогических технологий.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 xml:space="preserve">Педагогами и администрацией МБДОУ проведена работа </w:t>
      </w:r>
      <w:proofErr w:type="gramStart"/>
      <w:r w:rsidRPr="00CC2E42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31E02" w:rsidRPr="00CC2E42" w:rsidRDefault="00CC2E4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 xml:space="preserve">выполнению </w:t>
      </w:r>
      <w:proofErr w:type="gramStart"/>
      <w:r w:rsidRPr="00CC2E42">
        <w:rPr>
          <w:rFonts w:ascii="Times New Roman" w:hAnsi="Times New Roman" w:cs="Times New Roman"/>
          <w:sz w:val="28"/>
          <w:szCs w:val="28"/>
        </w:rPr>
        <w:t>намеченный</w:t>
      </w:r>
      <w:proofErr w:type="gramEnd"/>
      <w:r w:rsidRPr="00CC2E42">
        <w:rPr>
          <w:rFonts w:ascii="Times New Roman" w:hAnsi="Times New Roman" w:cs="Times New Roman"/>
          <w:sz w:val="28"/>
          <w:szCs w:val="28"/>
        </w:rPr>
        <w:t xml:space="preserve"> целей и выполнению Программы развития МБДОУ.</w:t>
      </w:r>
    </w:p>
    <w:p w:rsidR="00CC2E42" w:rsidRPr="00CC2E42" w:rsidRDefault="00E31E02" w:rsidP="00CC2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 xml:space="preserve">    </w:t>
      </w:r>
      <w:r w:rsidR="001216D2" w:rsidRPr="00CC2E42">
        <w:rPr>
          <w:rFonts w:ascii="Times New Roman" w:hAnsi="Times New Roman" w:cs="Times New Roman"/>
          <w:sz w:val="28"/>
          <w:szCs w:val="28"/>
        </w:rPr>
        <w:t>Оснащение развивающей предметно- пространственной среды МБДОУ</w:t>
      </w:r>
      <w:r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="001216D2" w:rsidRPr="00CC2E42">
        <w:rPr>
          <w:rFonts w:ascii="Times New Roman" w:hAnsi="Times New Roman" w:cs="Times New Roman"/>
          <w:sz w:val="28"/>
          <w:szCs w:val="28"/>
        </w:rPr>
        <w:t xml:space="preserve">соответствует требованиям </w:t>
      </w:r>
      <w:r w:rsidR="00CC2E42" w:rsidRPr="00CC2E42">
        <w:rPr>
          <w:rFonts w:ascii="Times New Roman" w:hAnsi="Times New Roman" w:cs="Times New Roman"/>
          <w:sz w:val="28"/>
          <w:szCs w:val="28"/>
        </w:rPr>
        <w:t>Программы развития МБДОУ.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Фактическое оснащение в соответствии с перечнем учебно-наглядного и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игрового оборудования на минимальном уровне составляет 100%.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Концепция МБДОУ предполагает создание полноценных условий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для развития детей с уч</w:t>
      </w:r>
      <w:r w:rsidRPr="00CC2E42">
        <w:rPr>
          <w:rFonts w:ascii="Times New Roman" w:cs="Times New Roman"/>
          <w:sz w:val="28"/>
          <w:szCs w:val="28"/>
        </w:rPr>
        <w:t>ѐ</w:t>
      </w:r>
      <w:r w:rsidRPr="00CC2E42">
        <w:rPr>
          <w:rFonts w:ascii="Times New Roman" w:hAnsi="Times New Roman" w:cs="Times New Roman"/>
          <w:sz w:val="28"/>
          <w:szCs w:val="28"/>
        </w:rPr>
        <w:t>том запросов семьи, потребностей и возможностей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 </w:t>
      </w:r>
      <w:r w:rsidRPr="00CC2E42">
        <w:rPr>
          <w:rFonts w:ascii="Times New Roman" w:hAnsi="Times New Roman" w:cs="Times New Roman"/>
          <w:sz w:val="28"/>
          <w:szCs w:val="28"/>
        </w:rPr>
        <w:t>каждого воспитанника.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 xml:space="preserve">Взаимодействие коллектива МБДОУ и воспитанников строится </w:t>
      </w:r>
      <w:proofErr w:type="gramStart"/>
      <w:r w:rsidRPr="00CC2E42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основе сотрудничества, уважения к личности реб</w:t>
      </w:r>
      <w:r w:rsidR="00E31E02" w:rsidRPr="00CC2E42">
        <w:rPr>
          <w:rFonts w:ascii="Times New Roman" w:hAnsi="Times New Roman" w:cs="Times New Roman"/>
          <w:sz w:val="28"/>
          <w:szCs w:val="28"/>
        </w:rPr>
        <w:t>ё</w:t>
      </w:r>
      <w:r w:rsidRPr="00CC2E42">
        <w:rPr>
          <w:rFonts w:ascii="Times New Roman" w:hAnsi="Times New Roman" w:cs="Times New Roman"/>
          <w:sz w:val="28"/>
          <w:szCs w:val="28"/>
        </w:rPr>
        <w:t>нка, предоставления ему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свободы развития.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Анализ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педагогической диагностики (мониторинга), индивидуального развития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детей за (201</w:t>
      </w:r>
      <w:r w:rsidR="00CC2E42" w:rsidRPr="00CC2E42">
        <w:rPr>
          <w:rFonts w:ascii="Times New Roman" w:hAnsi="Times New Roman" w:cs="Times New Roman"/>
          <w:sz w:val="28"/>
          <w:szCs w:val="28"/>
        </w:rPr>
        <w:t>7</w:t>
      </w:r>
      <w:r w:rsidRPr="00CC2E42">
        <w:rPr>
          <w:rFonts w:ascii="Times New Roman" w:hAnsi="Times New Roman" w:cs="Times New Roman"/>
          <w:sz w:val="28"/>
          <w:szCs w:val="28"/>
        </w:rPr>
        <w:t>-201</w:t>
      </w:r>
      <w:r w:rsidR="00CC2E42" w:rsidRPr="00CC2E42">
        <w:rPr>
          <w:rFonts w:ascii="Times New Roman" w:hAnsi="Times New Roman" w:cs="Times New Roman"/>
          <w:sz w:val="28"/>
          <w:szCs w:val="28"/>
        </w:rPr>
        <w:t>8</w:t>
      </w:r>
      <w:r w:rsidRPr="00CC2E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E42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CC2E42">
        <w:rPr>
          <w:rFonts w:ascii="Times New Roman" w:hAnsi="Times New Roman" w:cs="Times New Roman"/>
          <w:sz w:val="28"/>
          <w:szCs w:val="28"/>
        </w:rPr>
        <w:t>. год) показывает: у 100% детей сформирован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показатель педагогической динамики развития, образовательный процесс</w:t>
      </w:r>
      <w:r w:rsidR="00E31E02" w:rsidRPr="00CC2E42">
        <w:rPr>
          <w:rFonts w:ascii="Times New Roman" w:hAnsi="Times New Roman" w:cs="Times New Roman"/>
          <w:sz w:val="28"/>
          <w:szCs w:val="28"/>
        </w:rPr>
        <w:t xml:space="preserve"> </w:t>
      </w:r>
      <w:r w:rsidRPr="00CC2E42">
        <w:rPr>
          <w:rFonts w:ascii="Times New Roman" w:hAnsi="Times New Roman" w:cs="Times New Roman"/>
          <w:sz w:val="28"/>
          <w:szCs w:val="28"/>
        </w:rPr>
        <w:t>построен на тесном взаимодействии и сотрудничестве всего педагогического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коллектива, единства требований, предъявляемых к детям, а так же</w:t>
      </w:r>
    </w:p>
    <w:p w:rsidR="001216D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взаимодействия с родителями, как полноправных участников</w:t>
      </w:r>
    </w:p>
    <w:p w:rsidR="00CC2E42" w:rsidRPr="00CC2E42" w:rsidRDefault="001216D2" w:rsidP="00E31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2E42">
        <w:rPr>
          <w:rFonts w:ascii="Times New Roman" w:hAnsi="Times New Roman" w:cs="Times New Roman"/>
          <w:sz w:val="28"/>
          <w:szCs w:val="28"/>
        </w:rPr>
        <w:t>образовательного процесса.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t xml:space="preserve">В целях совершенствования профессионального мастерства педагоги ДОУ организовывали воспитательно-образовательную деятельность в соответствии с ФГОС </w:t>
      </w:r>
      <w:proofErr w:type="gramStart"/>
      <w:r w:rsidRPr="00CC2E42">
        <w:rPr>
          <w:color w:val="333333"/>
          <w:sz w:val="28"/>
          <w:szCs w:val="28"/>
        </w:rPr>
        <w:t>ДО</w:t>
      </w:r>
      <w:proofErr w:type="gramEnd"/>
      <w:r w:rsidRPr="00CC2E42">
        <w:rPr>
          <w:color w:val="333333"/>
          <w:sz w:val="28"/>
          <w:szCs w:val="28"/>
        </w:rPr>
        <w:t xml:space="preserve">. Разработана сетка занятий, учитывающая требования </w:t>
      </w:r>
      <w:proofErr w:type="spellStart"/>
      <w:r w:rsidRPr="00CC2E42">
        <w:rPr>
          <w:color w:val="333333"/>
          <w:sz w:val="28"/>
          <w:szCs w:val="28"/>
        </w:rPr>
        <w:t>СанПиН</w:t>
      </w:r>
      <w:proofErr w:type="spellEnd"/>
      <w:r w:rsidRPr="00CC2E42">
        <w:rPr>
          <w:color w:val="333333"/>
          <w:sz w:val="28"/>
          <w:szCs w:val="28"/>
        </w:rPr>
        <w:t xml:space="preserve"> и ФГОС, скорректирован режим дня в детском саду по </w:t>
      </w:r>
      <w:proofErr w:type="spellStart"/>
      <w:r w:rsidRPr="00CC2E42">
        <w:rPr>
          <w:color w:val="333333"/>
          <w:sz w:val="28"/>
          <w:szCs w:val="28"/>
        </w:rPr>
        <w:t>СанПиНу</w:t>
      </w:r>
      <w:proofErr w:type="spellEnd"/>
      <w:r w:rsidRPr="00CC2E42">
        <w:rPr>
          <w:color w:val="333333"/>
          <w:sz w:val="28"/>
          <w:szCs w:val="28"/>
        </w:rPr>
        <w:t xml:space="preserve"> и ФГОС.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lastRenderedPageBreak/>
        <w:t xml:space="preserve">      Во всех возрастных группах разработаны перспективные и  календарные планы. Результатом работы педагогов явился высокий уровень участия детей в конкурсах различного уровня, наличие победителей и призеров.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t xml:space="preserve">Сформирована развивающая среда в группах. Пополнен и систематизирован материал по образовательной и свободной деятельности по  всем образовательным областям и выделен в центры. 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t xml:space="preserve">       Большое внимание </w:t>
      </w:r>
      <w:proofErr w:type="gramStart"/>
      <w:r w:rsidRPr="00CC2E42">
        <w:rPr>
          <w:color w:val="333333"/>
          <w:sz w:val="28"/>
          <w:szCs w:val="28"/>
        </w:rPr>
        <w:t>уделялось исследовательской деятельности в каждой группе организован</w:t>
      </w:r>
      <w:proofErr w:type="gramEnd"/>
      <w:r w:rsidRPr="00CC2E42">
        <w:rPr>
          <w:color w:val="333333"/>
          <w:sz w:val="28"/>
          <w:szCs w:val="28"/>
        </w:rPr>
        <w:t xml:space="preserve"> уголок исследовательской деятельности; пополнен развивающий и наглядный материал в методическом кабинете по всем темам.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t xml:space="preserve">       В течение учебного года членами педагогического коллектива было просмотрено 10 открытых просмотров ООД к педсовету. </w:t>
      </w:r>
    </w:p>
    <w:p w:rsidR="00CC2E42" w:rsidRPr="00CC2E42" w:rsidRDefault="00CC2E42" w:rsidP="00CC2E42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CC2E42">
        <w:rPr>
          <w:color w:val="333333"/>
          <w:sz w:val="28"/>
          <w:szCs w:val="28"/>
        </w:rPr>
        <w:t xml:space="preserve">       В рамках </w:t>
      </w:r>
      <w:proofErr w:type="spellStart"/>
      <w:r w:rsidRPr="00CC2E42">
        <w:rPr>
          <w:color w:val="333333"/>
          <w:sz w:val="28"/>
          <w:szCs w:val="28"/>
        </w:rPr>
        <w:t>взаимопосещения</w:t>
      </w:r>
      <w:proofErr w:type="spellEnd"/>
      <w:r w:rsidRPr="00CC2E42">
        <w:rPr>
          <w:color w:val="333333"/>
          <w:sz w:val="28"/>
          <w:szCs w:val="28"/>
        </w:rPr>
        <w:t xml:space="preserve"> к педсоветам были просмотрены занятия у всех воспитателей. На следующий учебный год необходимо продолжить работу по </w:t>
      </w:r>
      <w:proofErr w:type="spellStart"/>
      <w:r w:rsidRPr="00CC2E42">
        <w:rPr>
          <w:color w:val="333333"/>
          <w:sz w:val="28"/>
          <w:szCs w:val="28"/>
        </w:rPr>
        <w:t>взаимопосещению</w:t>
      </w:r>
      <w:proofErr w:type="spellEnd"/>
      <w:r w:rsidRPr="00CC2E42">
        <w:rPr>
          <w:color w:val="333333"/>
          <w:sz w:val="28"/>
          <w:szCs w:val="28"/>
        </w:rPr>
        <w:t xml:space="preserve"> занятий не только воспитателей, но и учителя-дефектолога и педагога-психолога.</w:t>
      </w:r>
    </w:p>
    <w:p w:rsidR="001216D2" w:rsidRPr="00CC2E42" w:rsidRDefault="001216D2" w:rsidP="00CC2E42">
      <w:pPr>
        <w:rPr>
          <w:rFonts w:ascii="Times New Roman" w:hAnsi="Times New Roman" w:cs="Times New Roman"/>
          <w:sz w:val="32"/>
          <w:szCs w:val="32"/>
        </w:rPr>
      </w:pPr>
    </w:p>
    <w:sectPr w:rsidR="001216D2" w:rsidRPr="00CC2E42" w:rsidSect="00F42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061FF"/>
    <w:rsid w:val="00055248"/>
    <w:rsid w:val="000E0CC9"/>
    <w:rsid w:val="001061FF"/>
    <w:rsid w:val="001216D2"/>
    <w:rsid w:val="00204483"/>
    <w:rsid w:val="003330D2"/>
    <w:rsid w:val="005859C1"/>
    <w:rsid w:val="00970C0F"/>
    <w:rsid w:val="009C7D36"/>
    <w:rsid w:val="00B4468D"/>
    <w:rsid w:val="00CB42C7"/>
    <w:rsid w:val="00CC2E42"/>
    <w:rsid w:val="00E31E02"/>
    <w:rsid w:val="00F42D77"/>
    <w:rsid w:val="00FB60B5"/>
    <w:rsid w:val="00FE0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2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5</cp:revision>
  <dcterms:created xsi:type="dcterms:W3CDTF">2020-07-29T21:02:00Z</dcterms:created>
  <dcterms:modified xsi:type="dcterms:W3CDTF">2018-03-15T04:59:00Z</dcterms:modified>
</cp:coreProperties>
</file>